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CEEA" w14:textId="1A73654C" w:rsidR="000B7556" w:rsidRPr="003C6FBD" w:rsidRDefault="003C6FBD">
      <w:pPr>
        <w:rPr>
          <w:rStyle w:val="SchwacheHervorhebung"/>
        </w:rPr>
      </w:pPr>
      <w:r w:rsidRPr="003C6FBD">
        <w:rPr>
          <w:rStyle w:val="SchwacheHervorhebung"/>
        </w:rPr>
        <w:t>Interessenbekundung zur Vorhabenförderung im Rahmen des Helmholtz-Clusters Wasserstoff</w:t>
      </w:r>
    </w:p>
    <w:p w14:paraId="19C52116" w14:textId="10A1707B" w:rsidR="003C6FBD" w:rsidRDefault="003C6FBD" w:rsidP="00510263">
      <w:pPr>
        <w:pStyle w:val="Titel"/>
      </w:pPr>
      <w:r>
        <w:t>Titel</w:t>
      </w:r>
      <w:r w:rsidR="005D7B72">
        <w:t xml:space="preserve"> ihrer Skizzenidee</w:t>
      </w:r>
    </w:p>
    <w:p w14:paraId="551F9ED0" w14:textId="593D3074" w:rsidR="005D7B72" w:rsidRDefault="005D7B72" w:rsidP="005D7B72">
      <w:pPr>
        <w:rPr>
          <w:rStyle w:val="Hervorhebung"/>
        </w:rPr>
      </w:pPr>
      <w:r>
        <w:rPr>
          <w:rStyle w:val="Hervorhebung"/>
        </w:rPr>
        <w:t xml:space="preserve">Hinweis zur Bearbeitung (bitte vor Einsendung löschen): Formulieren Sie ihre Interessenbekundung anhand der im folgenden benannten Abschnitte. </w:t>
      </w:r>
      <w:r w:rsidRPr="005D7B72">
        <w:rPr>
          <w:rStyle w:val="Hervorhebung"/>
        </w:rPr>
        <w:t xml:space="preserve">Die gesamte Interessenbekundung soll </w:t>
      </w:r>
      <w:r>
        <w:rPr>
          <w:rStyle w:val="Hervorhebung"/>
        </w:rPr>
        <w:t xml:space="preserve">dabei </w:t>
      </w:r>
      <w:r w:rsidRPr="005D7B72">
        <w:rPr>
          <w:rStyle w:val="Hervorhebung"/>
        </w:rPr>
        <w:t>drei Seiten nicht überschreiten</w:t>
      </w:r>
      <w:r>
        <w:rPr>
          <w:rStyle w:val="Hervorhebung"/>
        </w:rPr>
        <w:t>. Beachten Sie bei der Formulierung insbesondere die im Förderaufruf genannten</w:t>
      </w:r>
      <w:r w:rsidR="002E0887">
        <w:rPr>
          <w:rStyle w:val="Hervorhebung"/>
        </w:rPr>
        <w:t>,</w:t>
      </w:r>
      <w:r>
        <w:rPr>
          <w:rStyle w:val="Hervorhebung"/>
        </w:rPr>
        <w:t xml:space="preserve"> für die Bewertung zentralen Kriterien </w:t>
      </w:r>
    </w:p>
    <w:p w14:paraId="58AE8BE7" w14:textId="7660C125" w:rsidR="005D7B72" w:rsidRPr="005D7B72" w:rsidRDefault="005D7B72" w:rsidP="005D7B72">
      <w:pPr>
        <w:pStyle w:val="Listenabsatz"/>
        <w:numPr>
          <w:ilvl w:val="0"/>
          <w:numId w:val="1"/>
        </w:numPr>
        <w:rPr>
          <w:rStyle w:val="Hervorhebung"/>
        </w:rPr>
      </w:pPr>
      <w:r w:rsidRPr="005D7B72">
        <w:rPr>
          <w:rStyle w:val="Hervorhebung"/>
        </w:rPr>
        <w:t>Thematische Passfähigkeit</w:t>
      </w:r>
    </w:p>
    <w:p w14:paraId="3B5FEF44" w14:textId="10C1F613" w:rsidR="005D7B72" w:rsidRPr="005D7B72" w:rsidRDefault="005D7B72" w:rsidP="005D7B72">
      <w:pPr>
        <w:pStyle w:val="Listenabsatz"/>
        <w:numPr>
          <w:ilvl w:val="0"/>
          <w:numId w:val="1"/>
        </w:numPr>
        <w:rPr>
          <w:rStyle w:val="Hervorhebung"/>
        </w:rPr>
      </w:pPr>
      <w:r w:rsidRPr="005D7B72">
        <w:rPr>
          <w:rStyle w:val="Hervorhebung"/>
        </w:rPr>
        <w:t>Innovationsgehalt und angestrebter</w:t>
      </w:r>
      <w:r>
        <w:rPr>
          <w:rStyle w:val="Hervorhebung"/>
        </w:rPr>
        <w:t xml:space="preserve"> </w:t>
      </w:r>
      <w:r w:rsidRPr="005D7B72">
        <w:rPr>
          <w:rStyle w:val="Hervorhebung"/>
        </w:rPr>
        <w:t>Erkenntnisgewinn</w:t>
      </w:r>
    </w:p>
    <w:p w14:paraId="22825AFF" w14:textId="239F5AD8" w:rsidR="005D7B72" w:rsidRPr="005D7B72" w:rsidRDefault="005D7B72" w:rsidP="005D7B72">
      <w:pPr>
        <w:pStyle w:val="Listenabsatz"/>
        <w:numPr>
          <w:ilvl w:val="0"/>
          <w:numId w:val="1"/>
        </w:numPr>
        <w:rPr>
          <w:rStyle w:val="Hervorhebung"/>
        </w:rPr>
      </w:pPr>
      <w:r w:rsidRPr="005D7B72">
        <w:rPr>
          <w:rStyle w:val="Hervorhebung"/>
        </w:rPr>
        <w:t>Realisierbarkeit im Rheinischen Revier und</w:t>
      </w:r>
      <w:r>
        <w:rPr>
          <w:rStyle w:val="Hervorhebung"/>
        </w:rPr>
        <w:t xml:space="preserve"> </w:t>
      </w:r>
      <w:r w:rsidRPr="005D7B72">
        <w:rPr>
          <w:rStyle w:val="Hervorhebung"/>
        </w:rPr>
        <w:t>Übertragbarkeit auf weitere Regionen</w:t>
      </w:r>
    </w:p>
    <w:p w14:paraId="076A06F3" w14:textId="70385A7A" w:rsidR="005D7B72" w:rsidRPr="005D7B72" w:rsidRDefault="005D7B72" w:rsidP="005D7B72">
      <w:pPr>
        <w:pStyle w:val="Listenabsatz"/>
        <w:numPr>
          <w:ilvl w:val="0"/>
          <w:numId w:val="1"/>
        </w:numPr>
        <w:rPr>
          <w:rStyle w:val="Hervorhebung"/>
        </w:rPr>
      </w:pPr>
      <w:r w:rsidRPr="005D7B72">
        <w:rPr>
          <w:rStyle w:val="Hervorhebung"/>
        </w:rPr>
        <w:t>Wirkung des Projekts auf den Strukturwandel</w:t>
      </w:r>
      <w:r>
        <w:rPr>
          <w:rStyle w:val="Hervorhebung"/>
        </w:rPr>
        <w:t xml:space="preserve"> </w:t>
      </w:r>
      <w:r w:rsidRPr="005D7B72">
        <w:rPr>
          <w:rStyle w:val="Hervorhebung"/>
        </w:rPr>
        <w:t>im Rheinischen Revier</w:t>
      </w:r>
    </w:p>
    <w:p w14:paraId="5BB02237" w14:textId="7693FBC9" w:rsidR="005D7B72" w:rsidRPr="005D7B72" w:rsidRDefault="005D7B72" w:rsidP="005D7B72">
      <w:pPr>
        <w:pStyle w:val="Listenabsatz"/>
        <w:numPr>
          <w:ilvl w:val="0"/>
          <w:numId w:val="1"/>
        </w:numPr>
        <w:rPr>
          <w:rStyle w:val="Hervorhebung"/>
        </w:rPr>
      </w:pPr>
      <w:r w:rsidRPr="005D7B72">
        <w:rPr>
          <w:rStyle w:val="Hervorhebung"/>
        </w:rPr>
        <w:t>Angemessenheit der vorgesehenen Projekt-/Partnerstruktur und Kostenplanung</w:t>
      </w:r>
    </w:p>
    <w:p w14:paraId="601F0DF9" w14:textId="242C89D3" w:rsidR="003C6FBD" w:rsidRDefault="003C6FBD" w:rsidP="00510263">
      <w:pPr>
        <w:pStyle w:val="berschrift1"/>
      </w:pPr>
      <w:r>
        <w:t>Hintergrund</w:t>
      </w:r>
    </w:p>
    <w:p w14:paraId="0AB4A1A2" w14:textId="43476B2B" w:rsidR="003C6FBD" w:rsidRDefault="003C6FBD">
      <w:r>
        <w:t>Bitte beschreiben Sie hier kurz den Stand der Technik und ihr Unternehmen.</w:t>
      </w:r>
    </w:p>
    <w:p w14:paraId="3B536415" w14:textId="06BBD0F8" w:rsidR="003C6FBD" w:rsidRDefault="003C6FBD" w:rsidP="00510263">
      <w:pPr>
        <w:pStyle w:val="berschrift1"/>
      </w:pPr>
      <w:r>
        <w:t>Technische Beschreibung des Demonstrationsvorhabens</w:t>
      </w:r>
    </w:p>
    <w:p w14:paraId="6E4C7283" w14:textId="3903C14A" w:rsidR="003C6FBD" w:rsidRDefault="003C6FBD">
      <w:r>
        <w:t>Beschreiben Sie bitte die Ziele des Vorhabens und die geplante technische Umsetzung. Grenzen Sie die innovativen Anteile gegenüber dem Stand der Technik ab.</w:t>
      </w:r>
      <w:r w:rsidR="00487ABF">
        <w:t xml:space="preserve"> Berücksichtigen Sie zu erwartende Klimaschutzeffekte (bspw. Reduktion von CO</w:t>
      </w:r>
      <w:r w:rsidR="00487ABF" w:rsidRPr="00487ABF">
        <w:rPr>
          <w:vertAlign w:val="subscript"/>
        </w:rPr>
        <w:t>2</w:t>
      </w:r>
      <w:r w:rsidR="00487ABF">
        <w:t>-Emissionen) durch das Vorhaben.</w:t>
      </w:r>
    </w:p>
    <w:p w14:paraId="6A510BDF" w14:textId="2B8B03E5" w:rsidR="003C6FBD" w:rsidRDefault="00510263" w:rsidP="00510263">
      <w:pPr>
        <w:pStyle w:val="berschrift1"/>
      </w:pPr>
      <w:r>
        <w:t>Wirtschaftliche Impulse für das Rheinische Revier</w:t>
      </w:r>
    </w:p>
    <w:p w14:paraId="0F213EF6" w14:textId="223BD267" w:rsidR="00510263" w:rsidRDefault="00510263" w:rsidP="00510263">
      <w:r>
        <w:t xml:space="preserve">Beschreiben Sie </w:t>
      </w:r>
      <w:r w:rsidR="00487ABF">
        <w:t xml:space="preserve">durch die Förderung des Vorhabens </w:t>
      </w:r>
      <w:r>
        <w:t>zu erwartende Arbeitsplatzeffekte im Rheinischen Revier</w:t>
      </w:r>
      <w:r w:rsidR="00487ABF">
        <w:t>.</w:t>
      </w:r>
    </w:p>
    <w:p w14:paraId="04A7878E" w14:textId="50724058" w:rsidR="00487ABF" w:rsidRDefault="00487ABF" w:rsidP="00487ABF">
      <w:pPr>
        <w:pStyle w:val="berschrift1"/>
      </w:pPr>
      <w:r>
        <w:t>Partnerstruktur</w:t>
      </w:r>
    </w:p>
    <w:p w14:paraId="4AA260A6" w14:textId="77777777" w:rsidR="00266DE6" w:rsidRDefault="00487ABF" w:rsidP="00487ABF">
      <w:r>
        <w:t xml:space="preserve">Welche Partner sollen mit welchen Aufgaben am Projekt teilnehmen? </w:t>
      </w:r>
    </w:p>
    <w:p w14:paraId="4A1B5220" w14:textId="52628B88" w:rsidR="00487ABF" w:rsidRDefault="00487ABF" w:rsidP="00487ABF">
      <w:r>
        <w:t>Sollten Partner von außerhalb des Rheinischen Reviers am Vorhaben teilnehmen</w:t>
      </w:r>
      <w:r w:rsidR="00266DE6">
        <w:t>,</w:t>
      </w:r>
      <w:r>
        <w:t xml:space="preserve"> begründen Sie warum deren Teilnahme erforderlich ist und die Aufgaben nicht durch andere Partner aus dem Rheinischen Revier abgedeckt werden können.</w:t>
      </w:r>
    </w:p>
    <w:p w14:paraId="14F57393" w14:textId="2E62D1FD" w:rsidR="00487ABF" w:rsidRDefault="00487ABF" w:rsidP="00487ABF">
      <w:pPr>
        <w:pStyle w:val="berschrift1"/>
      </w:pPr>
      <w:r>
        <w:t>Zeit- und Kostenplan</w:t>
      </w:r>
    </w:p>
    <w:p w14:paraId="201E957A" w14:textId="3E23207C" w:rsidR="00487ABF" w:rsidRDefault="00487ABF" w:rsidP="00487ABF">
      <w:r>
        <w:t>Vorhaben haben in der Regel eine Laufzeit von 3-5 Jahren.</w:t>
      </w:r>
    </w:p>
    <w:p w14:paraId="64A1FBED" w14:textId="61B65581" w:rsidR="00487ABF" w:rsidRPr="00487ABF" w:rsidRDefault="00487ABF" w:rsidP="00487ABF">
      <w:r>
        <w:t xml:space="preserve">Berücksichtigen Sie im Kostenplan bitte alle beihilfefähigen Kosten (Personalmittel, Sachkosten, Abschreibungen) und geben Sie die je Partner gewünschte Förderquote an (Unternehmen der gewerblichen Wirtschaft können als Richtwert 50% annehmen, nähere Informationen zu möglichen Förderquoten finden sich in Art. 25 der </w:t>
      </w:r>
      <w:hyperlink r:id="rId5" w:history="1">
        <w:r w:rsidRPr="00487ABF">
          <w:rPr>
            <w:rStyle w:val="Hyperlink"/>
          </w:rPr>
          <w:t>Allgemeinen Gruppenfreistellungsverordnung (AGVO)</w:t>
        </w:r>
      </w:hyperlink>
      <w:r>
        <w:t>.</w:t>
      </w:r>
    </w:p>
    <w:sectPr w:rsidR="00487ABF" w:rsidRPr="00487A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A39B0"/>
    <w:multiLevelType w:val="hybridMultilevel"/>
    <w:tmpl w:val="97201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4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BD"/>
    <w:rsid w:val="000B7556"/>
    <w:rsid w:val="00266DE6"/>
    <w:rsid w:val="002E0887"/>
    <w:rsid w:val="003C6FBD"/>
    <w:rsid w:val="00487ABF"/>
    <w:rsid w:val="00510263"/>
    <w:rsid w:val="005D7B72"/>
    <w:rsid w:val="006B3652"/>
    <w:rsid w:val="00C6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CFEC"/>
  <w15:chartTrackingRefBased/>
  <w15:docId w15:val="{E3B59A55-3DE0-4909-95C5-AB17234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6F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8E1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uiPriority w:val="19"/>
    <w:qFormat/>
    <w:rsid w:val="003C6FBD"/>
    <w:rPr>
      <w:i/>
      <w:iCs/>
      <w:color w:val="0064CA" w:themeColor="text1" w:themeTint="B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C6FBD"/>
    <w:rPr>
      <w:rFonts w:asciiTheme="majorHAnsi" w:eastAsiaTheme="majorEastAsia" w:hAnsiTheme="majorHAnsi" w:cstheme="majorBidi"/>
      <w:color w:val="708E1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5102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0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487ABF"/>
    <w:rPr>
      <w:color w:val="00A0E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7AB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5D7B72"/>
    <w:rPr>
      <w:i/>
      <w:iCs/>
    </w:rPr>
  </w:style>
  <w:style w:type="paragraph" w:styleId="Listenabsatz">
    <w:name w:val="List Paragraph"/>
    <w:basedOn w:val="Standard"/>
    <w:uiPriority w:val="34"/>
    <w:qFormat/>
    <w:rsid w:val="005D7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erderdatenbank.de/FDB/Content/DE/Foerderprogramm/EU/allgemeine-gruppenfreistellungsverordnung-agv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sign-HC-H2">
  <a:themeElements>
    <a:clrScheme name="HC-H2">
      <a:dk1>
        <a:srgbClr val="003264"/>
      </a:dk1>
      <a:lt1>
        <a:sysClr val="window" lastClr="FFFFFF"/>
      </a:lt1>
      <a:dk2>
        <a:srgbClr val="001E46"/>
      </a:dk2>
      <a:lt2>
        <a:srgbClr val="DCE6E6"/>
      </a:lt2>
      <a:accent1>
        <a:srgbClr val="96BE1E"/>
      </a:accent1>
      <a:accent2>
        <a:srgbClr val="00A0E6"/>
      </a:accent2>
      <a:accent3>
        <a:srgbClr val="00AFB4"/>
      </a:accent3>
      <a:accent4>
        <a:srgbClr val="003264"/>
      </a:accent4>
      <a:accent5>
        <a:srgbClr val="001E46"/>
      </a:accent5>
      <a:accent6>
        <a:srgbClr val="C80078"/>
      </a:accent6>
      <a:hlink>
        <a:srgbClr val="00A0E6"/>
      </a:hlink>
      <a:folHlink>
        <a:srgbClr val="00326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-HC-H2" id="{5B4AFB04-7477-4C5C-95D3-8028EDDAD2EB}" vid="{06AC2B19-6280-41A7-AD85-E1725F45358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Stadler, Hannes</dc:creator>
  <cp:keywords/>
  <dc:description/>
  <cp:lastModifiedBy>Jansen, Guido</cp:lastModifiedBy>
  <cp:revision>2</cp:revision>
  <dcterms:created xsi:type="dcterms:W3CDTF">2023-05-09T14:26:00Z</dcterms:created>
  <dcterms:modified xsi:type="dcterms:W3CDTF">2023-05-09T14:26:00Z</dcterms:modified>
</cp:coreProperties>
</file>